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54" w:rsidRPr="006E7F78" w:rsidRDefault="00083A54" w:rsidP="00083A54">
      <w:pPr>
        <w:rPr>
          <w:rFonts w:ascii="Arial" w:hAnsi="Arial" w:cs="Arial"/>
          <w:sz w:val="24"/>
          <w:szCs w:val="24"/>
        </w:rPr>
      </w:pPr>
    </w:p>
    <w:p w:rsidR="00083A54" w:rsidRPr="006E7F78" w:rsidRDefault="00083A54" w:rsidP="00083A54">
      <w:pPr>
        <w:spacing w:after="0"/>
        <w:jc w:val="center"/>
        <w:rPr>
          <w:rFonts w:ascii="Arial" w:hAnsi="Arial" w:cs="Arial"/>
          <w:sz w:val="24"/>
          <w:szCs w:val="24"/>
        </w:rPr>
      </w:pPr>
      <w:r w:rsidRPr="006E7F78">
        <w:rPr>
          <w:rFonts w:ascii="Arial" w:hAnsi="Arial" w:cs="Arial"/>
          <w:sz w:val="24"/>
          <w:szCs w:val="24"/>
        </w:rPr>
        <w:t>АДМИНИСТРАЦИЯ САЛБИНСКОГО СЕЛЬСОВЕТА</w:t>
      </w:r>
    </w:p>
    <w:p w:rsidR="00083A54" w:rsidRPr="006E7F78" w:rsidRDefault="00083A54" w:rsidP="00083A54">
      <w:pPr>
        <w:spacing w:after="0"/>
        <w:jc w:val="center"/>
        <w:rPr>
          <w:rFonts w:ascii="Arial" w:hAnsi="Arial" w:cs="Arial"/>
          <w:sz w:val="24"/>
          <w:szCs w:val="24"/>
        </w:rPr>
      </w:pPr>
      <w:r w:rsidRPr="006E7F78">
        <w:rPr>
          <w:rFonts w:ascii="Arial" w:hAnsi="Arial" w:cs="Arial"/>
          <w:sz w:val="24"/>
          <w:szCs w:val="24"/>
        </w:rPr>
        <w:t>КРАСНОЯРСКОГО КРАЯ</w:t>
      </w:r>
    </w:p>
    <w:p w:rsidR="00083A54" w:rsidRPr="006E7F78" w:rsidRDefault="00083A54" w:rsidP="00083A54">
      <w:pPr>
        <w:spacing w:after="0"/>
        <w:jc w:val="center"/>
        <w:rPr>
          <w:rFonts w:ascii="Arial" w:hAnsi="Arial" w:cs="Arial"/>
          <w:sz w:val="24"/>
          <w:szCs w:val="24"/>
        </w:rPr>
      </w:pPr>
      <w:r w:rsidRPr="006E7F78">
        <w:rPr>
          <w:rFonts w:ascii="Arial" w:hAnsi="Arial" w:cs="Arial"/>
          <w:sz w:val="24"/>
          <w:szCs w:val="24"/>
        </w:rPr>
        <w:t>КРАСНОТУРАНСКОГО РАЙОНА</w:t>
      </w:r>
    </w:p>
    <w:p w:rsidR="00083A54" w:rsidRPr="006E7F78" w:rsidRDefault="00083A54" w:rsidP="00083A54">
      <w:pPr>
        <w:autoSpaceDE w:val="0"/>
        <w:autoSpaceDN w:val="0"/>
        <w:adjustRightInd w:val="0"/>
        <w:spacing w:after="0"/>
        <w:jc w:val="both"/>
        <w:rPr>
          <w:rFonts w:ascii="Arial" w:hAnsi="Arial" w:cs="Arial"/>
          <w:sz w:val="24"/>
          <w:szCs w:val="24"/>
        </w:rPr>
      </w:pPr>
    </w:p>
    <w:p w:rsidR="00083A54" w:rsidRPr="006E7F78" w:rsidRDefault="00083A54" w:rsidP="00083A54">
      <w:pPr>
        <w:spacing w:after="0"/>
        <w:jc w:val="center"/>
        <w:rPr>
          <w:rFonts w:ascii="Arial" w:hAnsi="Arial" w:cs="Arial"/>
          <w:sz w:val="24"/>
          <w:szCs w:val="24"/>
        </w:rPr>
      </w:pPr>
    </w:p>
    <w:p w:rsidR="00083A54" w:rsidRPr="006E7F78" w:rsidRDefault="00083A54" w:rsidP="00083A54">
      <w:pPr>
        <w:spacing w:after="0"/>
        <w:jc w:val="center"/>
        <w:rPr>
          <w:rFonts w:ascii="Arial" w:hAnsi="Arial" w:cs="Arial"/>
          <w:sz w:val="24"/>
          <w:szCs w:val="24"/>
        </w:rPr>
      </w:pPr>
      <w:r w:rsidRPr="006E7F78">
        <w:rPr>
          <w:rFonts w:ascii="Arial" w:hAnsi="Arial" w:cs="Arial"/>
          <w:sz w:val="24"/>
          <w:szCs w:val="24"/>
        </w:rPr>
        <w:t>ПОСТАНОВЛЕНИЕ</w:t>
      </w:r>
    </w:p>
    <w:p w:rsidR="00083A54" w:rsidRPr="006E7F78" w:rsidRDefault="00083A54" w:rsidP="00083A54">
      <w:pPr>
        <w:jc w:val="center"/>
        <w:rPr>
          <w:rFonts w:ascii="Arial" w:hAnsi="Arial" w:cs="Arial"/>
          <w:sz w:val="20"/>
          <w:szCs w:val="20"/>
        </w:rPr>
      </w:pPr>
      <w:r w:rsidRPr="006E7F78">
        <w:rPr>
          <w:rFonts w:ascii="Arial" w:hAnsi="Arial" w:cs="Arial"/>
          <w:sz w:val="20"/>
          <w:szCs w:val="20"/>
        </w:rPr>
        <w:t xml:space="preserve">с. </w:t>
      </w:r>
      <w:proofErr w:type="spellStart"/>
      <w:r w:rsidRPr="006E7F78">
        <w:rPr>
          <w:rFonts w:ascii="Arial" w:hAnsi="Arial" w:cs="Arial"/>
          <w:sz w:val="20"/>
          <w:szCs w:val="20"/>
        </w:rPr>
        <w:t>Салба</w:t>
      </w:r>
      <w:proofErr w:type="spellEnd"/>
      <w:r w:rsidRPr="006E7F78">
        <w:rPr>
          <w:rFonts w:ascii="Arial" w:hAnsi="Arial" w:cs="Arial"/>
          <w:sz w:val="20"/>
          <w:szCs w:val="20"/>
        </w:rPr>
        <w:t xml:space="preserve"> </w:t>
      </w:r>
    </w:p>
    <w:p w:rsidR="00083A54" w:rsidRPr="006E7F78" w:rsidRDefault="00083A54" w:rsidP="00083A54">
      <w:pPr>
        <w:pStyle w:val="a3"/>
        <w:spacing w:after="340" w:afterAutospacing="0"/>
        <w:jc w:val="center"/>
        <w:rPr>
          <w:rFonts w:ascii="Arial" w:hAnsi="Arial" w:cs="Arial"/>
        </w:rPr>
      </w:pPr>
      <w:r w:rsidRPr="006E7F78">
        <w:rPr>
          <w:rFonts w:ascii="Arial" w:hAnsi="Arial" w:cs="Arial"/>
          <w:b/>
        </w:rPr>
        <w:br/>
      </w:r>
      <w:r w:rsidRPr="006E7F78">
        <w:rPr>
          <w:rFonts w:ascii="Arial" w:hAnsi="Arial" w:cs="Arial"/>
        </w:rPr>
        <w:t xml:space="preserve">От </w:t>
      </w:r>
      <w:r>
        <w:rPr>
          <w:rFonts w:ascii="Arial" w:hAnsi="Arial" w:cs="Arial"/>
        </w:rPr>
        <w:t>0</w:t>
      </w:r>
      <w:r w:rsidR="00EC4B09">
        <w:rPr>
          <w:rFonts w:ascii="Arial" w:hAnsi="Arial" w:cs="Arial"/>
        </w:rPr>
        <w:t>4</w:t>
      </w:r>
      <w:r>
        <w:rPr>
          <w:rFonts w:ascii="Arial" w:hAnsi="Arial" w:cs="Arial"/>
        </w:rPr>
        <w:t xml:space="preserve">.04.2020  </w:t>
      </w:r>
      <w:r w:rsidRPr="006E7F78">
        <w:rPr>
          <w:rFonts w:ascii="Arial" w:hAnsi="Arial" w:cs="Arial"/>
        </w:rPr>
        <w:t xml:space="preserve">                                               </w:t>
      </w:r>
      <w:r w:rsidR="00EC4B09">
        <w:rPr>
          <w:rFonts w:ascii="Arial" w:hAnsi="Arial" w:cs="Arial"/>
        </w:rPr>
        <w:t xml:space="preserve">                             № 10</w:t>
      </w:r>
      <w:r w:rsidRPr="006E7F78">
        <w:rPr>
          <w:rFonts w:ascii="Arial" w:hAnsi="Arial" w:cs="Arial"/>
        </w:rPr>
        <w:t xml:space="preserve">-П </w:t>
      </w:r>
    </w:p>
    <w:p w:rsidR="00083A54" w:rsidRPr="006E7F78" w:rsidRDefault="00083A54" w:rsidP="00083A54">
      <w:pPr>
        <w:pStyle w:val="a3"/>
        <w:spacing w:after="340" w:afterAutospacing="0"/>
        <w:rPr>
          <w:rFonts w:ascii="Arial" w:hAnsi="Arial" w:cs="Arial"/>
        </w:rPr>
      </w:pPr>
      <w:r w:rsidRPr="006E7F78">
        <w:rPr>
          <w:rFonts w:ascii="Arial" w:hAnsi="Arial" w:cs="Arial"/>
        </w:rPr>
        <w:br/>
        <w:t>О мерах по обеспечению пожарной безопасности</w:t>
      </w:r>
      <w:r w:rsidRPr="006E7F78">
        <w:rPr>
          <w:rFonts w:ascii="Arial" w:hAnsi="Arial" w:cs="Arial"/>
        </w:rPr>
        <w:br/>
        <w:t xml:space="preserve">на территории </w:t>
      </w:r>
      <w:proofErr w:type="spellStart"/>
      <w:r w:rsidRPr="006E7F78">
        <w:rPr>
          <w:rFonts w:ascii="Arial" w:hAnsi="Arial" w:cs="Arial"/>
        </w:rPr>
        <w:t>Салбинского</w:t>
      </w:r>
      <w:proofErr w:type="spellEnd"/>
      <w:r w:rsidRPr="006E7F78">
        <w:rPr>
          <w:rFonts w:ascii="Arial" w:hAnsi="Arial" w:cs="Arial"/>
        </w:rPr>
        <w:t xml:space="preserve"> сельсовета в </w:t>
      </w:r>
      <w:proofErr w:type="gramStart"/>
      <w:r w:rsidRPr="006E7F78">
        <w:rPr>
          <w:rFonts w:ascii="Arial" w:hAnsi="Arial" w:cs="Arial"/>
        </w:rPr>
        <w:t>весеннее</w:t>
      </w:r>
      <w:proofErr w:type="gramEnd"/>
      <w:r w:rsidRPr="006E7F78">
        <w:rPr>
          <w:rFonts w:ascii="Arial" w:hAnsi="Arial" w:cs="Arial"/>
        </w:rPr>
        <w:t xml:space="preserve"> - л</w:t>
      </w:r>
      <w:r>
        <w:rPr>
          <w:rFonts w:ascii="Arial" w:hAnsi="Arial" w:cs="Arial"/>
        </w:rPr>
        <w:t xml:space="preserve">етний </w:t>
      </w:r>
      <w:r>
        <w:rPr>
          <w:rFonts w:ascii="Arial" w:hAnsi="Arial" w:cs="Arial"/>
        </w:rPr>
        <w:br/>
        <w:t>пожароопасный период 2020</w:t>
      </w:r>
      <w:r w:rsidRPr="006E7F78">
        <w:rPr>
          <w:rFonts w:ascii="Arial" w:hAnsi="Arial" w:cs="Arial"/>
        </w:rPr>
        <w:t xml:space="preserve"> г. </w:t>
      </w:r>
      <w:r w:rsidRPr="006E7F78">
        <w:rPr>
          <w:rFonts w:ascii="Arial" w:hAnsi="Arial" w:cs="Arial"/>
        </w:rPr>
        <w:br/>
      </w:r>
    </w:p>
    <w:p w:rsidR="00083A54" w:rsidRPr="006E7F78" w:rsidRDefault="00083A54" w:rsidP="00083A54">
      <w:pPr>
        <w:pStyle w:val="a3"/>
        <w:spacing w:after="340" w:afterAutospacing="0"/>
        <w:jc w:val="both"/>
        <w:rPr>
          <w:rFonts w:ascii="Arial" w:hAnsi="Arial" w:cs="Arial"/>
        </w:rPr>
      </w:pPr>
      <w:r w:rsidRPr="006E7F78">
        <w:rPr>
          <w:rFonts w:ascii="Arial" w:hAnsi="Arial" w:cs="Arial"/>
        </w:rPr>
        <w:t xml:space="preserve">В соответствии со ст. 19 69 – ФЗ  «О пожарной безопасности», ст. 14 Федерального Закона № 131 «Об общих принципах организации местного самоуправления в РФ», ст. 7 Устава </w:t>
      </w:r>
      <w:proofErr w:type="spellStart"/>
      <w:r w:rsidRPr="006E7F78">
        <w:rPr>
          <w:rFonts w:ascii="Arial" w:hAnsi="Arial" w:cs="Arial"/>
        </w:rPr>
        <w:t>Салбинского</w:t>
      </w:r>
      <w:proofErr w:type="spellEnd"/>
      <w:r w:rsidRPr="006E7F78">
        <w:rPr>
          <w:rFonts w:ascii="Arial" w:hAnsi="Arial" w:cs="Arial"/>
        </w:rPr>
        <w:t xml:space="preserve"> сельсовета в целях обеспечения мер пожарной безопасности в лесах и на территориях населенных пунктов </w:t>
      </w:r>
      <w:proofErr w:type="spellStart"/>
      <w:r w:rsidRPr="006E7F78">
        <w:rPr>
          <w:rFonts w:ascii="Arial" w:hAnsi="Arial" w:cs="Arial"/>
        </w:rPr>
        <w:t>Салбинского</w:t>
      </w:r>
      <w:proofErr w:type="spellEnd"/>
      <w:r w:rsidRPr="006E7F78">
        <w:rPr>
          <w:rFonts w:ascii="Arial" w:hAnsi="Arial" w:cs="Arial"/>
        </w:rPr>
        <w:t xml:space="preserve"> сельсовета в весенне - летний пожароопасный период 20</w:t>
      </w:r>
      <w:r>
        <w:rPr>
          <w:rFonts w:ascii="Arial" w:hAnsi="Arial" w:cs="Arial"/>
        </w:rPr>
        <w:t>20</w:t>
      </w:r>
      <w:r w:rsidRPr="006E7F78">
        <w:rPr>
          <w:rFonts w:ascii="Arial" w:hAnsi="Arial" w:cs="Arial"/>
        </w:rPr>
        <w:t>г.,</w:t>
      </w:r>
      <w:r w:rsidRPr="006E7F78">
        <w:rPr>
          <w:rFonts w:ascii="Arial" w:hAnsi="Arial" w:cs="Arial"/>
        </w:rPr>
        <w:br/>
      </w:r>
    </w:p>
    <w:p w:rsidR="00083A54" w:rsidRPr="006E7F78" w:rsidRDefault="00083A54" w:rsidP="00083A54">
      <w:pPr>
        <w:pStyle w:val="a3"/>
        <w:spacing w:after="340" w:afterAutospacing="0"/>
        <w:jc w:val="center"/>
        <w:rPr>
          <w:rFonts w:ascii="Arial" w:hAnsi="Arial" w:cs="Arial"/>
        </w:rPr>
      </w:pPr>
      <w:r w:rsidRPr="006E7F78">
        <w:rPr>
          <w:rFonts w:ascii="Arial" w:hAnsi="Arial" w:cs="Arial"/>
        </w:rPr>
        <w:t>ПОСТАНОВЛЯЮ:</w:t>
      </w:r>
    </w:p>
    <w:p w:rsidR="00083A54" w:rsidRPr="006E7F78" w:rsidRDefault="00083A54" w:rsidP="00083A54">
      <w:pPr>
        <w:pStyle w:val="a3"/>
        <w:spacing w:after="340" w:afterAutospacing="0"/>
        <w:jc w:val="both"/>
        <w:rPr>
          <w:rFonts w:ascii="Arial" w:hAnsi="Arial" w:cs="Arial"/>
        </w:rPr>
      </w:pPr>
      <w:r w:rsidRPr="006E7F78">
        <w:rPr>
          <w:rFonts w:ascii="Arial" w:hAnsi="Arial" w:cs="Arial"/>
        </w:rPr>
        <w:br/>
        <w:t xml:space="preserve">1. Утвердить План мероприятий по обеспечению пожарной безопасности </w:t>
      </w:r>
      <w:r w:rsidRPr="006E7F78">
        <w:rPr>
          <w:rFonts w:ascii="Arial" w:hAnsi="Arial" w:cs="Arial"/>
        </w:rPr>
        <w:br/>
        <w:t xml:space="preserve">в весеннее </w:t>
      </w:r>
      <w:r>
        <w:rPr>
          <w:rFonts w:ascii="Arial" w:hAnsi="Arial" w:cs="Arial"/>
        </w:rPr>
        <w:t>летний пожароопасный период 2020</w:t>
      </w:r>
      <w:r w:rsidRPr="006E7F78">
        <w:rPr>
          <w:rFonts w:ascii="Arial" w:hAnsi="Arial" w:cs="Arial"/>
        </w:rPr>
        <w:t xml:space="preserve">г. (приложение 1). </w:t>
      </w:r>
    </w:p>
    <w:p w:rsidR="00083A54" w:rsidRPr="006E7F78" w:rsidRDefault="00083A54" w:rsidP="00083A54">
      <w:pPr>
        <w:pStyle w:val="a3"/>
        <w:spacing w:after="340" w:afterAutospacing="0"/>
        <w:jc w:val="both"/>
        <w:rPr>
          <w:rFonts w:ascii="Arial" w:hAnsi="Arial" w:cs="Arial"/>
        </w:rPr>
      </w:pPr>
      <w:r w:rsidRPr="006E7F78">
        <w:rPr>
          <w:rFonts w:ascii="Arial" w:hAnsi="Arial" w:cs="Arial"/>
        </w:rPr>
        <w:t xml:space="preserve">2. Постановление опубликовать в Ведомостях органов местного самоуправления. </w:t>
      </w:r>
    </w:p>
    <w:p w:rsidR="00083A54" w:rsidRPr="006E7F78" w:rsidRDefault="00083A54" w:rsidP="00083A54">
      <w:pPr>
        <w:pStyle w:val="a3"/>
        <w:spacing w:after="340" w:afterAutospacing="0"/>
        <w:jc w:val="both"/>
        <w:rPr>
          <w:rFonts w:ascii="Arial" w:hAnsi="Arial" w:cs="Arial"/>
        </w:rPr>
      </w:pPr>
      <w:r w:rsidRPr="006E7F78">
        <w:rPr>
          <w:rFonts w:ascii="Arial" w:hAnsi="Arial" w:cs="Arial"/>
        </w:rPr>
        <w:t xml:space="preserve">4. Постановление вступает в силу со дня подписания. </w:t>
      </w:r>
    </w:p>
    <w:p w:rsidR="00083A54" w:rsidRPr="006E7F78" w:rsidRDefault="00083A54" w:rsidP="00083A54">
      <w:pPr>
        <w:pStyle w:val="a3"/>
        <w:spacing w:after="340" w:afterAutospacing="0"/>
        <w:jc w:val="both"/>
        <w:rPr>
          <w:rFonts w:ascii="Arial" w:hAnsi="Arial" w:cs="Arial"/>
        </w:rPr>
      </w:pPr>
      <w:r w:rsidRPr="006E7F78">
        <w:rPr>
          <w:rFonts w:ascii="Arial" w:hAnsi="Arial" w:cs="Arial"/>
        </w:rPr>
        <w:t>5.</w:t>
      </w:r>
      <w:r>
        <w:rPr>
          <w:rFonts w:ascii="Arial" w:hAnsi="Arial" w:cs="Arial"/>
        </w:rPr>
        <w:t xml:space="preserve"> </w:t>
      </w:r>
      <w:proofErr w:type="gramStart"/>
      <w:r w:rsidRPr="006E7F78">
        <w:rPr>
          <w:rFonts w:ascii="Arial" w:hAnsi="Arial" w:cs="Arial"/>
        </w:rPr>
        <w:t>Контроль за</w:t>
      </w:r>
      <w:proofErr w:type="gramEnd"/>
      <w:r w:rsidRPr="006E7F78">
        <w:rPr>
          <w:rFonts w:ascii="Arial" w:hAnsi="Arial" w:cs="Arial"/>
        </w:rPr>
        <w:t xml:space="preserve"> исполнением настоящего постановления оставляю за собой. </w:t>
      </w:r>
      <w:r w:rsidRPr="006E7F78">
        <w:rPr>
          <w:rFonts w:ascii="Arial" w:hAnsi="Arial" w:cs="Arial"/>
        </w:rPr>
        <w:br/>
      </w:r>
    </w:p>
    <w:p w:rsidR="00083A54" w:rsidRPr="006E7F78" w:rsidRDefault="00083A54" w:rsidP="00083A54">
      <w:pPr>
        <w:pStyle w:val="a3"/>
        <w:spacing w:after="340" w:afterAutospacing="0"/>
        <w:rPr>
          <w:rFonts w:ascii="Arial" w:hAnsi="Arial" w:cs="Arial"/>
          <w:b/>
          <w:bCs/>
        </w:rPr>
      </w:pPr>
      <w:r w:rsidRPr="006E7F78">
        <w:rPr>
          <w:rFonts w:ascii="Arial" w:hAnsi="Arial" w:cs="Arial"/>
        </w:rPr>
        <w:t xml:space="preserve">Глава </w:t>
      </w:r>
      <w:proofErr w:type="spellStart"/>
      <w:r w:rsidRPr="006E7F78">
        <w:rPr>
          <w:rFonts w:ascii="Arial" w:hAnsi="Arial" w:cs="Arial"/>
        </w:rPr>
        <w:t>Салбинского</w:t>
      </w:r>
      <w:proofErr w:type="spellEnd"/>
      <w:r w:rsidRPr="006E7F78">
        <w:rPr>
          <w:rFonts w:ascii="Arial" w:hAnsi="Arial" w:cs="Arial"/>
        </w:rPr>
        <w:t xml:space="preserve"> сельсовета                                 Г.С. Минакова</w:t>
      </w:r>
    </w:p>
    <w:p w:rsidR="00083A54" w:rsidRDefault="00083A54" w:rsidP="00083A54">
      <w:pPr>
        <w:rPr>
          <w:rFonts w:ascii="Arial" w:hAnsi="Arial" w:cs="Arial"/>
          <w:sz w:val="24"/>
          <w:szCs w:val="24"/>
        </w:rPr>
      </w:pPr>
    </w:p>
    <w:p w:rsidR="00083A54" w:rsidRDefault="00083A54" w:rsidP="00083A54">
      <w:pPr>
        <w:rPr>
          <w:rFonts w:ascii="Arial" w:hAnsi="Arial" w:cs="Arial"/>
          <w:sz w:val="24"/>
          <w:szCs w:val="24"/>
        </w:rPr>
      </w:pPr>
    </w:p>
    <w:p w:rsidR="00083A54" w:rsidRDefault="00083A54" w:rsidP="00083A54">
      <w:pPr>
        <w:rPr>
          <w:rFonts w:ascii="Arial" w:hAnsi="Arial" w:cs="Arial"/>
          <w:sz w:val="24"/>
          <w:szCs w:val="24"/>
        </w:rPr>
      </w:pPr>
    </w:p>
    <w:p w:rsidR="00083A54" w:rsidRDefault="00083A54" w:rsidP="00083A54">
      <w:pPr>
        <w:rPr>
          <w:rFonts w:ascii="Arial" w:hAnsi="Arial" w:cs="Arial"/>
          <w:sz w:val="24"/>
          <w:szCs w:val="24"/>
        </w:rPr>
      </w:pPr>
    </w:p>
    <w:p w:rsidR="00083A54" w:rsidRPr="006E7F78" w:rsidRDefault="00083A54" w:rsidP="00083A54">
      <w:pPr>
        <w:rPr>
          <w:rFonts w:ascii="Arial" w:hAnsi="Arial" w:cs="Arial"/>
          <w:sz w:val="24"/>
          <w:szCs w:val="24"/>
        </w:rPr>
      </w:pPr>
    </w:p>
    <w:p w:rsidR="00083A54" w:rsidRPr="006E7F78" w:rsidRDefault="00083A54" w:rsidP="00083A54">
      <w:pPr>
        <w:pStyle w:val="a3"/>
        <w:spacing w:after="0" w:afterAutospacing="0"/>
        <w:jc w:val="right"/>
        <w:rPr>
          <w:rFonts w:ascii="Arial" w:hAnsi="Arial" w:cs="Arial"/>
        </w:rPr>
      </w:pPr>
      <w:r w:rsidRPr="006E7F78">
        <w:rPr>
          <w:rFonts w:ascii="Arial" w:hAnsi="Arial" w:cs="Arial"/>
        </w:rPr>
        <w:lastRenderedPageBreak/>
        <w:t>Приложение №1 к постановлению</w:t>
      </w:r>
    </w:p>
    <w:p w:rsidR="00083A54" w:rsidRPr="006E7F78" w:rsidRDefault="00083A54" w:rsidP="00083A54">
      <w:pPr>
        <w:pStyle w:val="a3"/>
        <w:spacing w:before="0" w:beforeAutospacing="0" w:after="0" w:afterAutospacing="0"/>
        <w:jc w:val="right"/>
        <w:rPr>
          <w:rFonts w:ascii="Arial" w:hAnsi="Arial" w:cs="Arial"/>
        </w:rPr>
      </w:pPr>
      <w:r w:rsidRPr="006E7F78">
        <w:rPr>
          <w:rFonts w:ascii="Arial" w:hAnsi="Arial" w:cs="Arial"/>
        </w:rPr>
        <w:t xml:space="preserve"> Администрации </w:t>
      </w:r>
      <w:proofErr w:type="spellStart"/>
      <w:r w:rsidRPr="006E7F78">
        <w:rPr>
          <w:rFonts w:ascii="Arial" w:hAnsi="Arial" w:cs="Arial"/>
        </w:rPr>
        <w:t>Салбинского</w:t>
      </w:r>
      <w:proofErr w:type="spellEnd"/>
      <w:r w:rsidRPr="006E7F78">
        <w:rPr>
          <w:rFonts w:ascii="Arial" w:hAnsi="Arial" w:cs="Arial"/>
        </w:rPr>
        <w:t xml:space="preserve"> </w:t>
      </w:r>
    </w:p>
    <w:p w:rsidR="00083A54" w:rsidRPr="006E7F78" w:rsidRDefault="00083A54" w:rsidP="00083A54">
      <w:pPr>
        <w:pStyle w:val="a3"/>
        <w:spacing w:before="0" w:beforeAutospacing="0" w:after="0" w:afterAutospacing="0"/>
        <w:jc w:val="right"/>
        <w:rPr>
          <w:rFonts w:ascii="Arial" w:hAnsi="Arial" w:cs="Arial"/>
        </w:rPr>
      </w:pPr>
      <w:r w:rsidRPr="006E7F78">
        <w:rPr>
          <w:rFonts w:ascii="Arial" w:hAnsi="Arial" w:cs="Arial"/>
        </w:rPr>
        <w:t>сельсовета от 01.04</w:t>
      </w:r>
      <w:r>
        <w:rPr>
          <w:rFonts w:ascii="Arial" w:hAnsi="Arial" w:cs="Arial"/>
        </w:rPr>
        <w:t>.2020 №</w:t>
      </w:r>
      <w:r w:rsidR="00FD1D9A">
        <w:rPr>
          <w:rFonts w:ascii="Arial" w:hAnsi="Arial" w:cs="Arial"/>
        </w:rPr>
        <w:t>10</w:t>
      </w:r>
      <w:r w:rsidRPr="006E7F78">
        <w:rPr>
          <w:rFonts w:ascii="Arial" w:hAnsi="Arial" w:cs="Arial"/>
        </w:rPr>
        <w:t xml:space="preserve">- </w:t>
      </w:r>
      <w:proofErr w:type="gramStart"/>
      <w:r w:rsidRPr="006E7F78">
        <w:rPr>
          <w:rFonts w:ascii="Arial" w:hAnsi="Arial" w:cs="Arial"/>
        </w:rPr>
        <w:t>П</w:t>
      </w:r>
      <w:proofErr w:type="gramEnd"/>
    </w:p>
    <w:p w:rsidR="00083A54" w:rsidRPr="006E7F78" w:rsidRDefault="00083A54" w:rsidP="00083A54">
      <w:pPr>
        <w:pStyle w:val="a3"/>
        <w:spacing w:after="240" w:afterAutospacing="0"/>
        <w:jc w:val="center"/>
        <w:rPr>
          <w:rFonts w:ascii="Arial" w:hAnsi="Arial" w:cs="Arial"/>
        </w:rPr>
      </w:pPr>
      <w:bookmarkStart w:id="0" w:name="_GoBack"/>
      <w:bookmarkEnd w:id="0"/>
      <w:r w:rsidRPr="006E7F78">
        <w:rPr>
          <w:rFonts w:ascii="Arial" w:hAnsi="Arial" w:cs="Arial"/>
        </w:rPr>
        <w:t xml:space="preserve">ПЛАН </w:t>
      </w:r>
      <w:r w:rsidRPr="006E7F78">
        <w:rPr>
          <w:rFonts w:ascii="Arial" w:hAnsi="Arial" w:cs="Arial"/>
        </w:rPr>
        <w:br/>
        <w:t>Мероприятий по обеспечению пожарной безопасности в весенне л</w:t>
      </w:r>
      <w:r>
        <w:rPr>
          <w:rFonts w:ascii="Arial" w:hAnsi="Arial" w:cs="Arial"/>
        </w:rPr>
        <w:t xml:space="preserve">етний </w:t>
      </w:r>
      <w:r>
        <w:rPr>
          <w:rFonts w:ascii="Arial" w:hAnsi="Arial" w:cs="Arial"/>
        </w:rPr>
        <w:br/>
        <w:t>пожароопасный период 2020</w:t>
      </w:r>
      <w:r w:rsidRPr="006E7F78">
        <w:rPr>
          <w:rFonts w:ascii="Arial" w:hAnsi="Arial" w:cs="Arial"/>
        </w:rPr>
        <w:t xml:space="preserve"> г.</w:t>
      </w:r>
    </w:p>
    <w:tbl>
      <w:tblPr>
        <w:tblW w:w="988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96"/>
        <w:gridCol w:w="3425"/>
        <w:gridCol w:w="1714"/>
        <w:gridCol w:w="4050"/>
      </w:tblGrid>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hAnsi="Arial" w:cs="Arial"/>
                <w:color w:val="000000" w:themeColor="text1"/>
                <w:sz w:val="24"/>
                <w:szCs w:val="24"/>
              </w:rPr>
            </w:pPr>
            <w:r w:rsidRPr="006E7F78">
              <w:rPr>
                <w:rFonts w:ascii="Arial" w:hAnsi="Arial" w:cs="Arial"/>
                <w:color w:val="000000" w:themeColor="text1"/>
                <w:sz w:val="24"/>
                <w:szCs w:val="24"/>
              </w:rPr>
              <w:t>№</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Мероприятия </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Срок исполнения </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Исполнитель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hAnsi="Arial" w:cs="Arial"/>
                <w:color w:val="000000" w:themeColor="text1"/>
                <w:sz w:val="24"/>
                <w:szCs w:val="24"/>
              </w:rPr>
            </w:pPr>
            <w:r w:rsidRPr="006E7F78">
              <w:rPr>
                <w:rFonts w:ascii="Arial" w:hAnsi="Arial" w:cs="Arial"/>
                <w:color w:val="000000" w:themeColor="text1"/>
                <w:sz w:val="24"/>
                <w:szCs w:val="24"/>
              </w:rPr>
              <w:t>1</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eastAsia="Times New Roman" w:hAnsi="Arial" w:cs="Arial"/>
                <w:sz w:val="24"/>
                <w:szCs w:val="24"/>
              </w:rPr>
            </w:pPr>
            <w:r w:rsidRPr="006E7F78">
              <w:rPr>
                <w:rFonts w:ascii="Arial" w:eastAsia="Times New Roman" w:hAnsi="Arial" w:cs="Arial"/>
                <w:sz w:val="24"/>
                <w:szCs w:val="24"/>
              </w:rPr>
              <w:t>Противопожарная пропаганда и обучение населения в области пожарной безопасности путем размещения в средствах массовой информации материалов о мероприятиях, проводимых в рамках месячника, отражающих вопросы и правила обеспечения пожарной безопасности</w:t>
            </w:r>
          </w:p>
          <w:p w:rsidR="00083A54" w:rsidRPr="006E7F78" w:rsidRDefault="00083A54" w:rsidP="00DA1CE1">
            <w:pPr>
              <w:pStyle w:val="a3"/>
              <w:spacing w:after="240" w:afterAutospacing="0" w:line="276" w:lineRule="auto"/>
              <w:rPr>
                <w:rFonts w:ascii="Arial" w:hAnsi="Arial" w:cs="Arial"/>
              </w:rPr>
            </w:pP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весь период</w:t>
            </w:r>
          </w:p>
          <w:p w:rsidR="00083A54" w:rsidRPr="006E7F78" w:rsidRDefault="00083A54" w:rsidP="00DA1CE1">
            <w:pPr>
              <w:pStyle w:val="a3"/>
              <w:spacing w:after="240" w:afterAutospacing="0" w:line="276" w:lineRule="auto"/>
              <w:rPr>
                <w:rFonts w:ascii="Arial" w:hAnsi="Arial" w:cs="Arial"/>
              </w:rPr>
            </w:pP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Зам главы  </w:t>
            </w:r>
            <w:proofErr w:type="spellStart"/>
            <w:r w:rsidRPr="006E7F78">
              <w:rPr>
                <w:rFonts w:ascii="Arial" w:hAnsi="Arial" w:cs="Arial"/>
              </w:rPr>
              <w:t>С.В.Гемелева</w:t>
            </w:r>
            <w:proofErr w:type="spellEnd"/>
            <w:r w:rsidRPr="006E7F78">
              <w:rPr>
                <w:rFonts w:ascii="Arial" w:hAnsi="Arial" w:cs="Arial"/>
              </w:rPr>
              <w:t xml:space="preserve"> </w:t>
            </w:r>
            <w:r w:rsidRPr="006E7F78">
              <w:rPr>
                <w:rFonts w:ascii="Arial" w:hAnsi="Arial" w:cs="Arial"/>
              </w:rPr>
              <w:br/>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color w:val="000000" w:themeColor="text1"/>
              </w:rPr>
            </w:pPr>
            <w:r w:rsidRPr="006E7F78">
              <w:rPr>
                <w:rFonts w:ascii="Arial" w:hAnsi="Arial" w:cs="Arial"/>
                <w:color w:val="000000" w:themeColor="text1"/>
              </w:rPr>
              <w:t xml:space="preserve">2 </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Обеспечить забор воды для заправки пожарного автомобиля в водонапорных башнях; </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Постоянно </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br/>
              <w:t xml:space="preserve">Мастер ЖКХ А.М. Грищук (По согласованию)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hAnsi="Arial" w:cs="Arial"/>
                <w:color w:val="000000" w:themeColor="text1"/>
                <w:sz w:val="24"/>
                <w:szCs w:val="24"/>
              </w:rPr>
            </w:pPr>
            <w:r w:rsidRPr="006E7F78">
              <w:rPr>
                <w:rFonts w:ascii="Arial" w:hAnsi="Arial" w:cs="Arial"/>
                <w:color w:val="000000" w:themeColor="text1"/>
                <w:sz w:val="24"/>
                <w:szCs w:val="24"/>
              </w:rPr>
              <w:t>3</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hAnsi="Arial" w:cs="Arial"/>
                <w:sz w:val="24"/>
                <w:szCs w:val="24"/>
              </w:rPr>
            </w:pPr>
            <w:r w:rsidRPr="006E7F78">
              <w:rPr>
                <w:rFonts w:ascii="Arial" w:hAnsi="Arial" w:cs="Arial"/>
                <w:sz w:val="24"/>
                <w:szCs w:val="24"/>
              </w:rPr>
              <w:t xml:space="preserve">Проведение  сходов с жителями  с целью: </w:t>
            </w:r>
          </w:p>
          <w:p w:rsidR="00083A54" w:rsidRPr="006E7F78" w:rsidRDefault="00083A54" w:rsidP="00DA1CE1">
            <w:pPr>
              <w:rPr>
                <w:rFonts w:ascii="Arial" w:hAnsi="Arial" w:cs="Arial"/>
                <w:sz w:val="24"/>
                <w:szCs w:val="24"/>
              </w:rPr>
            </w:pPr>
            <w:r w:rsidRPr="006E7F78">
              <w:rPr>
                <w:rFonts w:ascii="Arial" w:hAnsi="Arial" w:cs="Arial"/>
                <w:sz w:val="24"/>
                <w:szCs w:val="24"/>
              </w:rPr>
              <w:t>-проведения инструктажей по обучению правилам пожарной безопасности;</w:t>
            </w:r>
          </w:p>
          <w:p w:rsidR="00083A54" w:rsidRPr="006E7F78" w:rsidRDefault="00083A54" w:rsidP="00DA1CE1">
            <w:pPr>
              <w:rPr>
                <w:rFonts w:ascii="Arial" w:hAnsi="Arial" w:cs="Arial"/>
                <w:sz w:val="24"/>
                <w:szCs w:val="24"/>
              </w:rPr>
            </w:pPr>
            <w:r w:rsidRPr="006E7F78">
              <w:rPr>
                <w:rFonts w:ascii="Arial" w:hAnsi="Arial" w:cs="Arial"/>
                <w:sz w:val="24"/>
                <w:szCs w:val="24"/>
              </w:rPr>
              <w:t>- обучения алгоритму  действий при пожаре.</w:t>
            </w:r>
          </w:p>
          <w:p w:rsidR="00083A54" w:rsidRPr="006E7F78" w:rsidRDefault="00083A54" w:rsidP="00DA1CE1">
            <w:pPr>
              <w:pStyle w:val="a3"/>
              <w:spacing w:after="240" w:afterAutospacing="0" w:line="276" w:lineRule="auto"/>
              <w:rPr>
                <w:rFonts w:ascii="Arial" w:hAnsi="Arial" w:cs="Arial"/>
              </w:rPr>
            </w:pP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 апрель </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p>
        </w:tc>
      </w:tr>
      <w:tr w:rsidR="00083A54" w:rsidRPr="006E7F78" w:rsidTr="00DA1CE1">
        <w:trPr>
          <w:trHeight w:val="873"/>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hAnsi="Arial" w:cs="Arial"/>
                <w:color w:val="000000" w:themeColor="text1"/>
                <w:sz w:val="24"/>
                <w:szCs w:val="24"/>
              </w:rPr>
            </w:pPr>
            <w:r w:rsidRPr="006E7F78">
              <w:rPr>
                <w:rFonts w:ascii="Arial" w:hAnsi="Arial" w:cs="Arial"/>
                <w:color w:val="000000" w:themeColor="text1"/>
                <w:sz w:val="24"/>
                <w:szCs w:val="24"/>
              </w:rPr>
              <w:t>4</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Произвести ревизию и при необходимости ремонт пожарных гидрантов;</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Май </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br/>
              <w:t xml:space="preserve">Мастер ЖКХ С.В. Грищук (По согласованию)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color w:val="000000" w:themeColor="text1"/>
              </w:rPr>
            </w:pPr>
            <w:r w:rsidRPr="006E7F78">
              <w:rPr>
                <w:rFonts w:ascii="Arial" w:hAnsi="Arial" w:cs="Arial"/>
                <w:color w:val="000000" w:themeColor="text1"/>
              </w:rPr>
              <w:lastRenderedPageBreak/>
              <w:t>5</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Style w:val="2105pt"/>
                <w:rFonts w:ascii="Arial" w:hAnsi="Arial" w:cs="Arial"/>
                <w:sz w:val="24"/>
                <w:szCs w:val="24"/>
              </w:rPr>
              <w:t>Восстановление и создание минерализованных полос (проведение опашки) на территории поселка, прилегающей к лесным массивам, опасных объектов экономики</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апрель - май </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p>
        </w:tc>
      </w:tr>
      <w:tr w:rsidR="00083A54" w:rsidRPr="006E7F78" w:rsidTr="00DA1CE1">
        <w:trPr>
          <w:trHeight w:val="963"/>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color w:val="000000" w:themeColor="text1"/>
              </w:rPr>
            </w:pPr>
            <w:r w:rsidRPr="006E7F78">
              <w:rPr>
                <w:rFonts w:ascii="Arial" w:hAnsi="Arial" w:cs="Arial"/>
                <w:color w:val="000000" w:themeColor="text1"/>
              </w:rPr>
              <w:t>6</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Произвести проверку квартир и домов, в которых проживают неблагополучные семьи;</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Апрель - май</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t xml:space="preserve">, Титова Г.Г - специалист по социальной работе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hAnsi="Arial" w:cs="Arial"/>
                <w:color w:val="000000" w:themeColor="text1"/>
                <w:sz w:val="24"/>
                <w:szCs w:val="24"/>
              </w:rPr>
            </w:pPr>
            <w:r w:rsidRPr="006E7F78">
              <w:rPr>
                <w:rFonts w:ascii="Arial" w:hAnsi="Arial" w:cs="Arial"/>
                <w:color w:val="000000" w:themeColor="text1"/>
                <w:sz w:val="24"/>
                <w:szCs w:val="24"/>
              </w:rPr>
              <w:t>7</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Создать неприкосновенный запас ГСМ для ликвидации пожаров; </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Постоянно </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Глава Г.С. Минакова</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color w:val="000000" w:themeColor="text1"/>
              </w:rPr>
            </w:pPr>
            <w:r w:rsidRPr="006E7F78">
              <w:rPr>
                <w:rFonts w:ascii="Arial" w:hAnsi="Arial" w:cs="Arial"/>
                <w:color w:val="000000" w:themeColor="text1"/>
              </w:rPr>
              <w:t xml:space="preserve">8 </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eastAsia="Times New Roman" w:hAnsi="Arial" w:cs="Arial"/>
                <w:sz w:val="24"/>
                <w:szCs w:val="24"/>
              </w:rPr>
            </w:pPr>
            <w:r w:rsidRPr="006E7F78">
              <w:rPr>
                <w:rFonts w:ascii="Arial" w:eastAsia="Times New Roman" w:hAnsi="Arial" w:cs="Arial"/>
                <w:sz w:val="24"/>
                <w:szCs w:val="24"/>
              </w:rPr>
              <w:t xml:space="preserve">Организация профилактической работы в </w:t>
            </w:r>
            <w:proofErr w:type="spellStart"/>
            <w:r w:rsidRPr="006E7F78">
              <w:rPr>
                <w:rFonts w:ascii="Arial" w:eastAsia="Times New Roman" w:hAnsi="Arial" w:cs="Arial"/>
                <w:sz w:val="24"/>
                <w:szCs w:val="24"/>
              </w:rPr>
              <w:t>Салбинской</w:t>
            </w:r>
            <w:proofErr w:type="spellEnd"/>
            <w:r w:rsidRPr="006E7F78">
              <w:rPr>
                <w:rFonts w:ascii="Arial" w:eastAsia="Times New Roman" w:hAnsi="Arial" w:cs="Arial"/>
                <w:sz w:val="24"/>
                <w:szCs w:val="24"/>
              </w:rPr>
              <w:t xml:space="preserve"> СОШ:</w:t>
            </w:r>
          </w:p>
          <w:p w:rsidR="00083A54" w:rsidRPr="006E7F78" w:rsidRDefault="00083A54" w:rsidP="00DA1CE1">
            <w:pPr>
              <w:rPr>
                <w:rFonts w:ascii="Arial" w:eastAsia="Times New Roman" w:hAnsi="Arial" w:cs="Arial"/>
                <w:sz w:val="24"/>
                <w:szCs w:val="24"/>
              </w:rPr>
            </w:pPr>
            <w:r w:rsidRPr="006E7F78">
              <w:rPr>
                <w:rFonts w:ascii="Arial" w:eastAsia="Times New Roman" w:hAnsi="Arial" w:cs="Arial"/>
                <w:sz w:val="24"/>
                <w:szCs w:val="24"/>
              </w:rPr>
              <w:t>-проведение бесед, тематических мероприятий, открытых уроков, викторин, конкурсов, выставок детских рисунков, связанных с соблюдением правил пожарной безопасности;</w:t>
            </w:r>
          </w:p>
          <w:p w:rsidR="00083A54" w:rsidRPr="006E7F78" w:rsidRDefault="00083A54" w:rsidP="00DA1CE1">
            <w:pPr>
              <w:rPr>
                <w:rFonts w:ascii="Arial" w:eastAsia="Times New Roman" w:hAnsi="Arial" w:cs="Arial"/>
                <w:sz w:val="24"/>
                <w:szCs w:val="24"/>
              </w:rPr>
            </w:pPr>
            <w:r w:rsidRPr="006E7F78">
              <w:rPr>
                <w:rFonts w:ascii="Arial" w:eastAsia="Times New Roman" w:hAnsi="Arial" w:cs="Arial"/>
                <w:sz w:val="24"/>
                <w:szCs w:val="24"/>
              </w:rPr>
              <w:t>- оформление уголков пожарной безопасности;</w:t>
            </w:r>
          </w:p>
          <w:p w:rsidR="00083A54" w:rsidRPr="006E7F78" w:rsidRDefault="00083A54" w:rsidP="00DA1CE1">
            <w:pPr>
              <w:rPr>
                <w:rFonts w:ascii="Arial" w:hAnsi="Arial" w:cs="Arial"/>
                <w:sz w:val="24"/>
                <w:szCs w:val="24"/>
              </w:rPr>
            </w:pPr>
            <w:r w:rsidRPr="006E7F78">
              <w:rPr>
                <w:rFonts w:ascii="Arial" w:eastAsia="Times New Roman" w:hAnsi="Arial" w:cs="Arial"/>
                <w:sz w:val="24"/>
                <w:szCs w:val="24"/>
              </w:rPr>
              <w:t>- организация тематических классных часов «Знай, помни, выполняй!»;</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Весь период</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Директор школы  Т.Е. </w:t>
            </w:r>
            <w:proofErr w:type="spellStart"/>
            <w:r w:rsidRPr="006E7F78">
              <w:rPr>
                <w:rFonts w:ascii="Arial" w:hAnsi="Arial" w:cs="Arial"/>
              </w:rPr>
              <w:t>Зябликова</w:t>
            </w:r>
            <w:proofErr w:type="spellEnd"/>
            <w:r w:rsidRPr="006E7F78">
              <w:rPr>
                <w:rFonts w:ascii="Arial" w:hAnsi="Arial" w:cs="Arial"/>
              </w:rPr>
              <w:t xml:space="preserve"> (По согласованию).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rPr>
                <w:rFonts w:ascii="Arial" w:hAnsi="Arial" w:cs="Arial"/>
                <w:sz w:val="24"/>
                <w:szCs w:val="24"/>
              </w:rPr>
            </w:pPr>
            <w:r w:rsidRPr="006E7F78">
              <w:rPr>
                <w:rFonts w:ascii="Arial" w:hAnsi="Arial" w:cs="Arial"/>
                <w:sz w:val="24"/>
                <w:szCs w:val="24"/>
              </w:rPr>
              <w:t>9</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Оборудовать в местах массового скопления людей стенды по пожарной безопасности; </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Pr>
                <w:rFonts w:ascii="Arial" w:hAnsi="Arial" w:cs="Arial"/>
              </w:rPr>
              <w:t>до 10.04.2020</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10</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Произвести осмотр и подготовку пожарной машины;</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Pr>
                <w:rFonts w:ascii="Arial" w:hAnsi="Arial" w:cs="Arial"/>
              </w:rPr>
              <w:t>до 10.04.2020</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before="0" w:beforeAutospacing="0" w:after="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t xml:space="preserve">, </w:t>
            </w:r>
          </w:p>
          <w:p w:rsidR="00083A54" w:rsidRPr="006E7F78" w:rsidRDefault="00083A54" w:rsidP="00DA1CE1">
            <w:pPr>
              <w:pStyle w:val="a3"/>
              <w:spacing w:before="0" w:beforeAutospacing="0" w:after="0" w:afterAutospacing="0" w:line="276" w:lineRule="auto"/>
              <w:rPr>
                <w:rFonts w:ascii="Arial" w:hAnsi="Arial" w:cs="Arial"/>
              </w:rPr>
            </w:pPr>
            <w:r w:rsidRPr="006E7F78">
              <w:rPr>
                <w:rFonts w:ascii="Arial" w:hAnsi="Arial" w:cs="Arial"/>
              </w:rPr>
              <w:t xml:space="preserve">Водитель  сельсовета </w:t>
            </w:r>
          </w:p>
          <w:p w:rsidR="00083A54" w:rsidRPr="006E7F78" w:rsidRDefault="00083A54" w:rsidP="00DA1CE1">
            <w:pPr>
              <w:pStyle w:val="a3"/>
              <w:spacing w:before="0" w:beforeAutospacing="0" w:after="240" w:afterAutospacing="0" w:line="276" w:lineRule="auto"/>
              <w:rPr>
                <w:rFonts w:ascii="Arial" w:hAnsi="Arial" w:cs="Arial"/>
              </w:rPr>
            </w:pPr>
            <w:proofErr w:type="spellStart"/>
            <w:r w:rsidRPr="006E7F78">
              <w:rPr>
                <w:rFonts w:ascii="Arial" w:hAnsi="Arial" w:cs="Arial"/>
              </w:rPr>
              <w:t>В.Г.Шуднев</w:t>
            </w:r>
            <w:proofErr w:type="spellEnd"/>
            <w:r w:rsidRPr="006E7F78">
              <w:rPr>
                <w:rFonts w:ascii="Arial" w:hAnsi="Arial" w:cs="Arial"/>
              </w:rPr>
              <w:t xml:space="preserve">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lastRenderedPageBreak/>
              <w:t>11</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Проведение комиссионных проверок систем звукового оповещения;</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Default="00083A54" w:rsidP="00DA1CE1">
            <w:pPr>
              <w:pStyle w:val="a3"/>
              <w:spacing w:after="240" w:afterAutospacing="0" w:line="276" w:lineRule="auto"/>
              <w:rPr>
                <w:rFonts w:ascii="Arial" w:hAnsi="Arial" w:cs="Arial"/>
              </w:rPr>
            </w:pPr>
            <w:r>
              <w:rPr>
                <w:rFonts w:ascii="Arial" w:hAnsi="Arial" w:cs="Arial"/>
              </w:rPr>
              <w:t>д</w:t>
            </w:r>
            <w:r w:rsidRPr="006E7F78">
              <w:rPr>
                <w:rFonts w:ascii="Arial" w:hAnsi="Arial" w:cs="Arial"/>
              </w:rPr>
              <w:t>о15.04.</w:t>
            </w:r>
          </w:p>
          <w:p w:rsidR="00083A54" w:rsidRPr="006E7F78" w:rsidRDefault="00083A54" w:rsidP="00DA1CE1">
            <w:pPr>
              <w:pStyle w:val="a3"/>
              <w:spacing w:after="240" w:afterAutospacing="0" w:line="276" w:lineRule="auto"/>
              <w:rPr>
                <w:rFonts w:ascii="Arial" w:hAnsi="Arial" w:cs="Arial"/>
              </w:rPr>
            </w:pPr>
            <w:r>
              <w:rPr>
                <w:rFonts w:ascii="Arial" w:hAnsi="Arial" w:cs="Arial"/>
              </w:rPr>
              <w:t>2020</w:t>
            </w:r>
          </w:p>
        </w:tc>
        <w:tc>
          <w:tcPr>
            <w:tcW w:w="3990"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t xml:space="preserve">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12</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Мониторинг и подготовку перечня бесхозных строений</w:t>
            </w:r>
            <w:proofErr w:type="gramStart"/>
            <w:r w:rsidRPr="006E7F78">
              <w:rPr>
                <w:rFonts w:ascii="Arial" w:hAnsi="Arial" w:cs="Arial"/>
              </w:rPr>
              <w:t xml:space="preserve"> ,</w:t>
            </w:r>
            <w:proofErr w:type="gramEnd"/>
            <w:r w:rsidRPr="006E7F78">
              <w:rPr>
                <w:rFonts w:ascii="Arial" w:hAnsi="Arial" w:cs="Arial"/>
              </w:rPr>
              <w:t xml:space="preserve"> отсутствующих указателей улиц ,номеров домов, принятие мер по сносу данных строений, восстановлению отсутствующих указателей; </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Pr>
                <w:rFonts w:ascii="Arial" w:hAnsi="Arial" w:cs="Arial"/>
              </w:rPr>
              <w:t>до 01.05.2020</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 xml:space="preserve">Заместитель главы С.В. </w:t>
            </w:r>
            <w:proofErr w:type="spellStart"/>
            <w:r w:rsidRPr="006E7F78">
              <w:rPr>
                <w:rFonts w:ascii="Arial" w:hAnsi="Arial" w:cs="Arial"/>
              </w:rPr>
              <w:t>Гемелева</w:t>
            </w:r>
            <w:proofErr w:type="spellEnd"/>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13</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Разработка и </w:t>
            </w:r>
            <w:proofErr w:type="gramStart"/>
            <w:r w:rsidRPr="006E7F78">
              <w:rPr>
                <w:rFonts w:ascii="Arial" w:hAnsi="Arial" w:cs="Arial"/>
              </w:rPr>
              <w:t>тиражирование</w:t>
            </w:r>
            <w:proofErr w:type="gramEnd"/>
            <w:r w:rsidRPr="006E7F78">
              <w:rPr>
                <w:rFonts w:ascii="Arial" w:hAnsi="Arial" w:cs="Arial"/>
              </w:rPr>
              <w:t xml:space="preserve"> и распространение памяток о мерах пожарной безопасности в быту, в том числе при пользовании открытым огнем на приусадебных участках в весенне – летний период;</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Pr>
                <w:rFonts w:ascii="Arial" w:hAnsi="Arial" w:cs="Arial"/>
              </w:rPr>
              <w:t>до 01.05.2020</w:t>
            </w:r>
          </w:p>
        </w:tc>
        <w:tc>
          <w:tcPr>
            <w:tcW w:w="3990"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Заместитель главы С.В..</w:t>
            </w:r>
            <w:proofErr w:type="spellStart"/>
            <w:r w:rsidRPr="006E7F78">
              <w:rPr>
                <w:rFonts w:ascii="Arial" w:hAnsi="Arial" w:cs="Arial"/>
              </w:rPr>
              <w:t>Гемелева</w:t>
            </w:r>
            <w:proofErr w:type="spellEnd"/>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14</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Проверка оснащения территорий общего пользования, муниципальных учреждений первичными средствами тушения  пожаров и противопожарным инвентарем;</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Pr>
                <w:rFonts w:ascii="Arial" w:hAnsi="Arial" w:cs="Arial"/>
              </w:rPr>
              <w:t>до 01.05.2020</w:t>
            </w:r>
          </w:p>
        </w:tc>
        <w:tc>
          <w:tcPr>
            <w:tcW w:w="3990"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t xml:space="preserve">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15</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Проверку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принятия мер по их укомплектованию </w:t>
            </w:r>
            <w:proofErr w:type="gramStart"/>
            <w:r w:rsidRPr="006E7F78">
              <w:rPr>
                <w:rFonts w:ascii="Arial" w:hAnsi="Arial" w:cs="Arial"/>
              </w:rPr>
              <w:t>согласно норм</w:t>
            </w:r>
            <w:proofErr w:type="gramEnd"/>
            <w:r w:rsidRPr="006E7F78">
              <w:rPr>
                <w:rFonts w:ascii="Arial" w:hAnsi="Arial" w:cs="Arial"/>
              </w:rPr>
              <w:t xml:space="preserve"> </w:t>
            </w:r>
            <w:proofErr w:type="spellStart"/>
            <w:r w:rsidRPr="006E7F78">
              <w:rPr>
                <w:rFonts w:ascii="Arial" w:hAnsi="Arial" w:cs="Arial"/>
              </w:rPr>
              <w:lastRenderedPageBreak/>
              <w:t>положенности</w:t>
            </w:r>
            <w:proofErr w:type="spellEnd"/>
            <w:r w:rsidRPr="006E7F78">
              <w:rPr>
                <w:rFonts w:ascii="Arial" w:hAnsi="Arial" w:cs="Arial"/>
              </w:rPr>
              <w:t>;</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120" w:afterAutospacing="0" w:line="276" w:lineRule="auto"/>
              <w:rPr>
                <w:rFonts w:ascii="Arial" w:hAnsi="Arial" w:cs="Arial"/>
              </w:rPr>
            </w:pPr>
            <w:r>
              <w:rPr>
                <w:rFonts w:ascii="Arial" w:hAnsi="Arial" w:cs="Arial"/>
              </w:rPr>
              <w:lastRenderedPageBreak/>
              <w:t>до 25.04.2020</w:t>
            </w:r>
          </w:p>
        </w:tc>
        <w:tc>
          <w:tcPr>
            <w:tcW w:w="3990"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t xml:space="preserve">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lastRenderedPageBreak/>
              <w:t>16</w:t>
            </w:r>
          </w:p>
        </w:tc>
        <w:tc>
          <w:tcPr>
            <w:tcW w:w="3385"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Приведение электрооборудования и электрических сетей на подведомственных объектах в соответствие с требованиями правил устройства электроустановок</w:t>
            </w:r>
          </w:p>
        </w:tc>
        <w:tc>
          <w:tcPr>
            <w:tcW w:w="1674"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 xml:space="preserve">Апрель </w:t>
            </w:r>
          </w:p>
        </w:tc>
        <w:tc>
          <w:tcPr>
            <w:tcW w:w="3990"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Электрик администрации</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17</w:t>
            </w:r>
          </w:p>
        </w:tc>
        <w:tc>
          <w:tcPr>
            <w:tcW w:w="3385"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Мероприятия по запрету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режима</w:t>
            </w:r>
          </w:p>
        </w:tc>
        <w:tc>
          <w:tcPr>
            <w:tcW w:w="1674" w:type="dxa"/>
            <w:tcBorders>
              <w:top w:val="outset" w:sz="6" w:space="0" w:color="auto"/>
              <w:left w:val="outset" w:sz="6" w:space="0" w:color="auto"/>
              <w:bottom w:val="outset" w:sz="6" w:space="0" w:color="auto"/>
              <w:right w:val="outset" w:sz="6" w:space="0" w:color="auto"/>
            </w:tcBorders>
            <w:vAlign w:val="center"/>
            <w:hideMark/>
          </w:tcPr>
          <w:p w:rsidR="00083A54" w:rsidRPr="006E7F78" w:rsidRDefault="00083A54" w:rsidP="00DA1CE1">
            <w:pPr>
              <w:pStyle w:val="a3"/>
              <w:spacing w:after="240" w:afterAutospacing="0" w:line="276" w:lineRule="auto"/>
              <w:rPr>
                <w:rFonts w:ascii="Arial" w:hAnsi="Arial" w:cs="Arial"/>
              </w:rPr>
            </w:pPr>
            <w:r>
              <w:rPr>
                <w:rFonts w:ascii="Arial" w:hAnsi="Arial" w:cs="Arial"/>
              </w:rPr>
              <w:t>до 01.05.2020</w:t>
            </w:r>
          </w:p>
        </w:tc>
        <w:tc>
          <w:tcPr>
            <w:tcW w:w="3990"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r w:rsidRPr="006E7F78">
              <w:rPr>
                <w:rFonts w:ascii="Arial" w:hAnsi="Arial" w:cs="Arial"/>
              </w:rPr>
              <w:t xml:space="preserve"> </w:t>
            </w:r>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18</w:t>
            </w:r>
          </w:p>
        </w:tc>
        <w:tc>
          <w:tcPr>
            <w:tcW w:w="3385"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Style w:val="2105pt"/>
                <w:rFonts w:ascii="Arial" w:hAnsi="Arial" w:cs="Arial"/>
                <w:sz w:val="24"/>
                <w:szCs w:val="24"/>
              </w:rPr>
              <w:t>Запретить сжигание мусора и других горючих веществ на территории поселка.</w:t>
            </w:r>
          </w:p>
        </w:tc>
        <w:tc>
          <w:tcPr>
            <w:tcW w:w="1674"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Весь период</w:t>
            </w:r>
          </w:p>
        </w:tc>
        <w:tc>
          <w:tcPr>
            <w:tcW w:w="3990"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p>
        </w:tc>
      </w:tr>
      <w:tr w:rsidR="00083A54"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19</w:t>
            </w:r>
          </w:p>
        </w:tc>
        <w:tc>
          <w:tcPr>
            <w:tcW w:w="3385"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Style w:val="2105pt"/>
                <w:rFonts w:ascii="Arial" w:hAnsi="Arial" w:cs="Arial"/>
                <w:sz w:val="24"/>
                <w:szCs w:val="24"/>
              </w:rPr>
            </w:pPr>
            <w:r w:rsidRPr="006E7F78">
              <w:rPr>
                <w:rStyle w:val="2105pt"/>
                <w:rFonts w:ascii="Arial" w:hAnsi="Arial" w:cs="Arial"/>
                <w:sz w:val="24"/>
                <w:szCs w:val="24"/>
              </w:rPr>
              <w:t>Организовать патрулирование населенного пункта общественными инструкторами, добровольными пожарными, гражданами, патрульными и патрульно – маневренными  группами.</w:t>
            </w:r>
          </w:p>
        </w:tc>
        <w:tc>
          <w:tcPr>
            <w:tcW w:w="1674"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after="240" w:afterAutospacing="0" w:line="276" w:lineRule="auto"/>
              <w:rPr>
                <w:rFonts w:ascii="Arial" w:hAnsi="Arial" w:cs="Arial"/>
              </w:rPr>
            </w:pPr>
            <w:r w:rsidRPr="006E7F78">
              <w:rPr>
                <w:rFonts w:ascii="Arial" w:hAnsi="Arial" w:cs="Arial"/>
              </w:rPr>
              <w:t>Весь период</w:t>
            </w:r>
          </w:p>
        </w:tc>
        <w:tc>
          <w:tcPr>
            <w:tcW w:w="3990" w:type="dxa"/>
            <w:tcBorders>
              <w:top w:val="outset" w:sz="6" w:space="0" w:color="auto"/>
              <w:left w:val="outset" w:sz="6" w:space="0" w:color="auto"/>
              <w:bottom w:val="outset" w:sz="6" w:space="0" w:color="auto"/>
              <w:right w:val="outset" w:sz="6" w:space="0" w:color="auto"/>
            </w:tcBorders>
            <w:vAlign w:val="center"/>
          </w:tcPr>
          <w:p w:rsidR="00083A54" w:rsidRPr="006E7F78" w:rsidRDefault="00083A54" w:rsidP="00DA1CE1">
            <w:pPr>
              <w:pStyle w:val="a3"/>
              <w:spacing w:before="0" w:beforeAutospacing="0"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p>
        </w:tc>
      </w:tr>
      <w:tr w:rsidR="00EC4B09" w:rsidRPr="006E7F78" w:rsidTr="00DA1CE1">
        <w:trPr>
          <w:tblCellSpacing w:w="20" w:type="dxa"/>
        </w:trPr>
        <w:tc>
          <w:tcPr>
            <w:tcW w:w="636" w:type="dxa"/>
            <w:tcBorders>
              <w:top w:val="outset" w:sz="6" w:space="0" w:color="auto"/>
              <w:left w:val="outset" w:sz="6" w:space="0" w:color="auto"/>
              <w:bottom w:val="outset" w:sz="6" w:space="0" w:color="auto"/>
              <w:right w:val="outset" w:sz="6" w:space="0" w:color="auto"/>
            </w:tcBorders>
            <w:vAlign w:val="center"/>
          </w:tcPr>
          <w:p w:rsidR="00EC4B09" w:rsidRPr="006E7F78" w:rsidRDefault="00EC4B09" w:rsidP="00083A54">
            <w:pPr>
              <w:pStyle w:val="a3"/>
              <w:spacing w:after="240" w:afterAutospacing="0" w:line="276" w:lineRule="auto"/>
              <w:rPr>
                <w:rFonts w:ascii="Arial" w:hAnsi="Arial" w:cs="Arial"/>
              </w:rPr>
            </w:pPr>
            <w:r>
              <w:rPr>
                <w:rFonts w:ascii="Arial" w:hAnsi="Arial" w:cs="Arial"/>
              </w:rPr>
              <w:t>20</w:t>
            </w:r>
          </w:p>
        </w:tc>
        <w:tc>
          <w:tcPr>
            <w:tcW w:w="3385" w:type="dxa"/>
            <w:tcBorders>
              <w:top w:val="outset" w:sz="6" w:space="0" w:color="auto"/>
              <w:left w:val="outset" w:sz="6" w:space="0" w:color="auto"/>
              <w:bottom w:val="outset" w:sz="6" w:space="0" w:color="auto"/>
              <w:right w:val="outset" w:sz="6" w:space="0" w:color="auto"/>
            </w:tcBorders>
            <w:vAlign w:val="center"/>
          </w:tcPr>
          <w:p w:rsidR="00EC4B09" w:rsidRPr="006E7F78" w:rsidRDefault="00EC4B09" w:rsidP="00083A54">
            <w:pPr>
              <w:pStyle w:val="a3"/>
              <w:spacing w:after="240" w:afterAutospacing="0" w:line="276" w:lineRule="auto"/>
              <w:rPr>
                <w:rStyle w:val="2105pt"/>
                <w:rFonts w:ascii="Arial" w:hAnsi="Arial" w:cs="Arial"/>
                <w:sz w:val="24"/>
                <w:szCs w:val="24"/>
              </w:rPr>
            </w:pPr>
            <w:r>
              <w:rPr>
                <w:rStyle w:val="2105pt"/>
                <w:rFonts w:ascii="Arial" w:hAnsi="Arial" w:cs="Arial"/>
                <w:sz w:val="24"/>
                <w:szCs w:val="24"/>
              </w:rPr>
              <w:t>Опашка населенных пунктов, кладбищ, свалок</w:t>
            </w:r>
          </w:p>
        </w:tc>
        <w:tc>
          <w:tcPr>
            <w:tcW w:w="1674" w:type="dxa"/>
            <w:tcBorders>
              <w:top w:val="outset" w:sz="6" w:space="0" w:color="auto"/>
              <w:left w:val="outset" w:sz="6" w:space="0" w:color="auto"/>
              <w:bottom w:val="outset" w:sz="6" w:space="0" w:color="auto"/>
              <w:right w:val="outset" w:sz="6" w:space="0" w:color="auto"/>
            </w:tcBorders>
            <w:vAlign w:val="center"/>
          </w:tcPr>
          <w:p w:rsidR="00EC4B09" w:rsidRPr="006E7F78" w:rsidRDefault="00EC4B09" w:rsidP="00083A54">
            <w:pPr>
              <w:pStyle w:val="a3"/>
              <w:spacing w:after="240" w:afterAutospacing="0" w:line="276" w:lineRule="auto"/>
              <w:rPr>
                <w:rFonts w:ascii="Arial" w:hAnsi="Arial" w:cs="Arial"/>
              </w:rPr>
            </w:pPr>
            <w:r>
              <w:rPr>
                <w:rFonts w:ascii="Arial" w:hAnsi="Arial" w:cs="Arial"/>
              </w:rPr>
              <w:t xml:space="preserve">29.04.2020 г. </w:t>
            </w:r>
          </w:p>
        </w:tc>
        <w:tc>
          <w:tcPr>
            <w:tcW w:w="3990" w:type="dxa"/>
            <w:tcBorders>
              <w:top w:val="outset" w:sz="6" w:space="0" w:color="auto"/>
              <w:left w:val="outset" w:sz="6" w:space="0" w:color="auto"/>
              <w:bottom w:val="outset" w:sz="6" w:space="0" w:color="auto"/>
              <w:right w:val="outset" w:sz="6" w:space="0" w:color="auto"/>
            </w:tcBorders>
            <w:vAlign w:val="center"/>
          </w:tcPr>
          <w:p w:rsidR="00EC4B09" w:rsidRPr="006E7F78" w:rsidRDefault="00EC4B09" w:rsidP="00DA1CE1">
            <w:pPr>
              <w:pStyle w:val="a3"/>
              <w:spacing w:before="0" w:beforeAutospacing="0" w:after="240" w:afterAutospacing="0" w:line="276" w:lineRule="auto"/>
              <w:rPr>
                <w:rFonts w:ascii="Arial" w:hAnsi="Arial" w:cs="Arial"/>
              </w:rPr>
            </w:pPr>
            <w:r w:rsidRPr="006E7F78">
              <w:rPr>
                <w:rFonts w:ascii="Arial" w:hAnsi="Arial" w:cs="Arial"/>
              </w:rPr>
              <w:t xml:space="preserve">Глава </w:t>
            </w:r>
            <w:proofErr w:type="spellStart"/>
            <w:r w:rsidRPr="006E7F78">
              <w:rPr>
                <w:rFonts w:ascii="Arial" w:hAnsi="Arial" w:cs="Arial"/>
              </w:rPr>
              <w:t>Г.С.Минакова</w:t>
            </w:r>
            <w:proofErr w:type="spellEnd"/>
          </w:p>
        </w:tc>
      </w:tr>
    </w:tbl>
    <w:p w:rsidR="00083A54" w:rsidRPr="006E7F78" w:rsidRDefault="00083A54" w:rsidP="00083A54">
      <w:pPr>
        <w:rPr>
          <w:rFonts w:ascii="Arial" w:hAnsi="Arial" w:cs="Arial"/>
          <w:sz w:val="24"/>
          <w:szCs w:val="24"/>
        </w:rPr>
      </w:pPr>
    </w:p>
    <w:p w:rsidR="00083A54" w:rsidRPr="006E7F78" w:rsidRDefault="00083A54" w:rsidP="00083A54">
      <w:pPr>
        <w:spacing w:after="0"/>
        <w:jc w:val="center"/>
        <w:rPr>
          <w:rFonts w:ascii="Arial" w:hAnsi="Arial" w:cs="Arial"/>
          <w:sz w:val="24"/>
          <w:szCs w:val="24"/>
        </w:rPr>
      </w:pPr>
    </w:p>
    <w:p w:rsidR="00083A54" w:rsidRPr="006E7F78" w:rsidRDefault="00083A54" w:rsidP="00083A54">
      <w:pPr>
        <w:spacing w:after="0"/>
        <w:jc w:val="center"/>
        <w:rPr>
          <w:rFonts w:ascii="Arial" w:hAnsi="Arial" w:cs="Arial"/>
          <w:sz w:val="24"/>
          <w:szCs w:val="24"/>
        </w:rPr>
      </w:pPr>
    </w:p>
    <w:p w:rsidR="00083A54" w:rsidRPr="006E7F78" w:rsidRDefault="00083A54" w:rsidP="00083A54">
      <w:pPr>
        <w:rPr>
          <w:rFonts w:ascii="Arial" w:hAnsi="Arial" w:cs="Arial"/>
          <w:sz w:val="24"/>
          <w:szCs w:val="24"/>
        </w:rPr>
      </w:pPr>
    </w:p>
    <w:p w:rsidR="008D25A7" w:rsidRDefault="008D25A7"/>
    <w:sectPr w:rsidR="008D25A7" w:rsidSect="00083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CC"/>
    <w:rsid w:val="00083A54"/>
    <w:rsid w:val="00411C5C"/>
    <w:rsid w:val="00816E38"/>
    <w:rsid w:val="008D25A7"/>
    <w:rsid w:val="00EC4B09"/>
    <w:rsid w:val="00F811CC"/>
    <w:rsid w:val="00FD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3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5pt">
    <w:name w:val="Основной текст (2) + 10;5 pt"/>
    <w:basedOn w:val="a0"/>
    <w:rsid w:val="00083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4">
    <w:name w:val="Balloon Text"/>
    <w:basedOn w:val="a"/>
    <w:link w:val="a5"/>
    <w:uiPriority w:val="99"/>
    <w:semiHidden/>
    <w:unhideWhenUsed/>
    <w:rsid w:val="00EC4B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B0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3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5pt">
    <w:name w:val="Основной текст (2) + 10;5 pt"/>
    <w:basedOn w:val="a0"/>
    <w:rsid w:val="00083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4">
    <w:name w:val="Balloon Text"/>
    <w:basedOn w:val="a"/>
    <w:link w:val="a5"/>
    <w:uiPriority w:val="99"/>
    <w:semiHidden/>
    <w:unhideWhenUsed/>
    <w:rsid w:val="00EC4B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B0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4</cp:revision>
  <cp:lastPrinted>2020-04-21T05:54:00Z</cp:lastPrinted>
  <dcterms:created xsi:type="dcterms:W3CDTF">2020-04-13T04:38:00Z</dcterms:created>
  <dcterms:modified xsi:type="dcterms:W3CDTF">2020-04-21T05:54:00Z</dcterms:modified>
</cp:coreProperties>
</file>